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219F">
        <w:rPr>
          <w:rFonts w:ascii="Times New Roman" w:hAnsi="Times New Roman" w:cs="Times New Roman"/>
          <w:sz w:val="24"/>
          <w:szCs w:val="24"/>
        </w:rPr>
        <w:t>Performing the capability assessment is important to formulate a viable mitigation strategy later in the planning process. A capability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assessment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 xml:space="preserve"> has two components: an inventory of a jurisdiction’s existing planning and regulatory tools and an analysis of its capacity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 xml:space="preserve"> use them effectively. The assessment process helps identify existing gaps, conflicts and/or weaknesses that may need to be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addressed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 xml:space="preserve"> through future mitigation planning goals, objectives, and actions. It also highlights the measures in place or already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undertaken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 xml:space="preserve"> that merit continued support and enhancement through future mitigation efforts. The capability assessment also helps to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ensure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 xml:space="preserve"> that proposed mitigation actions are practical considering the local ability to implement them. The community should highlight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 xml:space="preserve"> describe any successful mitigation projects.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19F">
        <w:rPr>
          <w:rFonts w:ascii="Times New Roman" w:hAnsi="Times New Roman" w:cs="Times New Roman"/>
          <w:sz w:val="24"/>
          <w:szCs w:val="24"/>
        </w:rPr>
        <w:t>For this exercise, please complete the attached Capability Assessment Survey for your jurisdiction. Only one form needs to be filled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 xml:space="preserve"> per municipality. There are 6 parts of the capability assessment. For the Planning and Regulatory Capability, review each line of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 xml:space="preserve"> capability assessment table; if you have a capability, fill out that line. If you do not have a capability, leave the line blank. For the</w:t>
      </w:r>
    </w:p>
    <w:p w:rsidR="000F767B" w:rsidRPr="0080219F" w:rsidRDefault="000F767B" w:rsidP="000F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rest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 xml:space="preserve"> of the survey, please fill out each line. The form is a fillable PDF, so you can simply click in the highlighted fields to complete the</w:t>
      </w:r>
    </w:p>
    <w:p w:rsidR="00E261EB" w:rsidRPr="0080219F" w:rsidRDefault="000F767B" w:rsidP="000F7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19F">
        <w:rPr>
          <w:rFonts w:ascii="Times New Roman" w:hAnsi="Times New Roman" w:cs="Times New Roman"/>
          <w:sz w:val="24"/>
          <w:szCs w:val="24"/>
        </w:rPr>
        <w:t>assessment</w:t>
      </w:r>
      <w:proofErr w:type="gramEnd"/>
      <w:r w:rsidRPr="0080219F">
        <w:rPr>
          <w:rFonts w:ascii="Times New Roman" w:hAnsi="Times New Roman" w:cs="Times New Roman"/>
          <w:sz w:val="24"/>
          <w:szCs w:val="24"/>
        </w:rPr>
        <w:t>.</w:t>
      </w:r>
    </w:p>
    <w:p w:rsidR="000F767B" w:rsidRDefault="000F767B" w:rsidP="000F767B">
      <w:pPr>
        <w:spacing w:line="360" w:lineRule="auto"/>
        <w:rPr>
          <w:rFonts w:ascii="Times New Roman" w:hAnsi="Times New Roman" w:cs="Times New Roman"/>
        </w:rPr>
      </w:pPr>
    </w:p>
    <w:p w:rsidR="000F767B" w:rsidRDefault="000F767B" w:rsidP="000F767B">
      <w:pPr>
        <w:spacing w:line="360" w:lineRule="auto"/>
        <w:rPr>
          <w:rFonts w:ascii="Times New Roman" w:hAnsi="Times New Roman" w:cs="Times New Roman"/>
        </w:rPr>
      </w:pPr>
    </w:p>
    <w:p w:rsidR="000F767B" w:rsidRDefault="000F767B" w:rsidP="000F767B">
      <w:pPr>
        <w:spacing w:line="360" w:lineRule="auto"/>
        <w:rPr>
          <w:rFonts w:ascii="Times New Roman" w:hAnsi="Times New Roman" w:cs="Times New Roman"/>
        </w:rPr>
      </w:pPr>
    </w:p>
    <w:p w:rsidR="000F767B" w:rsidRDefault="000F767B" w:rsidP="000F767B">
      <w:pPr>
        <w:spacing w:line="360" w:lineRule="auto"/>
        <w:rPr>
          <w:rFonts w:ascii="Times New Roman" w:hAnsi="Times New Roman" w:cs="Times New Roman"/>
        </w:rPr>
      </w:pPr>
    </w:p>
    <w:p w:rsidR="000F767B" w:rsidRDefault="000F767B" w:rsidP="000F767B">
      <w:pPr>
        <w:spacing w:line="360" w:lineRule="auto"/>
        <w:rPr>
          <w:rFonts w:ascii="Times New Roman" w:hAnsi="Times New Roman" w:cs="Times New Roman"/>
        </w:rPr>
      </w:pPr>
    </w:p>
    <w:p w:rsidR="000F767B" w:rsidRDefault="000F767B" w:rsidP="000F767B">
      <w:pPr>
        <w:spacing w:line="360" w:lineRule="auto"/>
        <w:rPr>
          <w:rFonts w:ascii="Times New Roman" w:hAnsi="Times New Roman" w:cs="Times New Roman"/>
        </w:rPr>
      </w:pPr>
    </w:p>
    <w:p w:rsidR="000F767B" w:rsidRPr="00D634F2" w:rsidRDefault="00544CD9" w:rsidP="00D63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</w:rPr>
      </w:pPr>
      <w:r>
        <w:rPr>
          <w:rFonts w:ascii="Times New Roman" w:hAnsi="Times New Roman" w:cs="Times New Roman"/>
          <w:b/>
          <w:bCs/>
          <w:i/>
          <w:iCs/>
          <w:color w:val="31849B" w:themeColor="accent5" w:themeShade="BF"/>
        </w:rPr>
        <w:lastRenderedPageBreak/>
        <w:t>J</w:t>
      </w:r>
      <w:r w:rsidR="000F767B" w:rsidRPr="00D634F2">
        <w:rPr>
          <w:rFonts w:ascii="Times New Roman" w:hAnsi="Times New Roman" w:cs="Times New Roman"/>
          <w:b/>
          <w:bCs/>
          <w:i/>
          <w:iCs/>
          <w:color w:val="31849B" w:themeColor="accent5" w:themeShade="BF"/>
        </w:rPr>
        <w:t xml:space="preserve">urisdiction: </w:t>
      </w:r>
      <w:r w:rsidR="0080219F">
        <w:rPr>
          <w:rFonts w:ascii="Times New Roman" w:hAnsi="Times New Roman" w:cs="Times New Roman"/>
          <w:b/>
          <w:bCs/>
          <w:i/>
          <w:iCs/>
          <w:color w:val="31849B" w:themeColor="accent5" w:themeShade="BF"/>
        </w:rPr>
        <w:t>_____________________________________________</w:t>
      </w:r>
      <w:r w:rsidR="0080219F" w:rsidRPr="00D634F2">
        <w:rPr>
          <w:rFonts w:ascii="Times New Roman" w:hAnsi="Times New Roman" w:cs="Times New Roman"/>
          <w:b/>
          <w:bCs/>
          <w:i/>
          <w:iCs/>
          <w:color w:val="31849B" w:themeColor="accent5" w:themeShade="BF"/>
        </w:rPr>
        <w:t xml:space="preserve"> Name</w:t>
      </w:r>
      <w:r w:rsidR="000F767B" w:rsidRPr="00D634F2">
        <w:rPr>
          <w:rFonts w:ascii="Times New Roman" w:hAnsi="Times New Roman" w:cs="Times New Roman"/>
          <w:b/>
          <w:bCs/>
          <w:i/>
          <w:iCs/>
          <w:color w:val="31849B" w:themeColor="accent5" w:themeShade="BF"/>
        </w:rPr>
        <w:t xml:space="preserve">/Title: </w:t>
      </w:r>
      <w:r w:rsidR="0080219F">
        <w:rPr>
          <w:rFonts w:ascii="Times New Roman" w:hAnsi="Times New Roman" w:cs="Times New Roman"/>
          <w:b/>
          <w:bCs/>
          <w:i/>
          <w:iCs/>
          <w:color w:val="31849B" w:themeColor="accent5" w:themeShade="BF"/>
        </w:rPr>
        <w:t>______________________________________________</w:t>
      </w:r>
    </w:p>
    <w:p w:rsidR="000F767B" w:rsidRPr="00D634F2" w:rsidRDefault="000F767B" w:rsidP="00D63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634F2">
        <w:rPr>
          <w:rFonts w:ascii="Times New Roman" w:hAnsi="Times New Roman" w:cs="Times New Roman"/>
          <w:b/>
          <w:bCs/>
          <w:i/>
          <w:iCs/>
          <w:color w:val="31849B" w:themeColor="accent5" w:themeShade="BF"/>
        </w:rPr>
        <w:t xml:space="preserve">1. Planning and Regulatory Capability: </w:t>
      </w:r>
      <w:r w:rsidRPr="00D634F2">
        <w:rPr>
          <w:rFonts w:ascii="Times New Roman" w:hAnsi="Times New Roman" w:cs="Times New Roman"/>
          <w:color w:val="000000"/>
        </w:rPr>
        <w:t>Please indicate whether the following planning or regulatory tools and programs are</w:t>
      </w:r>
    </w:p>
    <w:p w:rsidR="000F767B" w:rsidRPr="00D634F2" w:rsidRDefault="000F767B" w:rsidP="00D63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D634F2">
        <w:rPr>
          <w:rFonts w:ascii="Times New Roman" w:hAnsi="Times New Roman" w:cs="Times New Roman"/>
          <w:color w:val="000000"/>
        </w:rPr>
        <w:t>currently</w:t>
      </w:r>
      <w:proofErr w:type="gramEnd"/>
      <w:r w:rsidRPr="00D634F2">
        <w:rPr>
          <w:rFonts w:ascii="Times New Roman" w:hAnsi="Times New Roman" w:cs="Times New Roman"/>
          <w:color w:val="000000"/>
        </w:rPr>
        <w:t xml:space="preserve"> in place or under development for your jurisdiction by placing an "X" in the appropriate box, followed by the date of</w:t>
      </w:r>
    </w:p>
    <w:p w:rsidR="000F767B" w:rsidRPr="00D634F2" w:rsidRDefault="000F767B" w:rsidP="00D63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D634F2">
        <w:rPr>
          <w:rFonts w:ascii="Times New Roman" w:hAnsi="Times New Roman" w:cs="Times New Roman"/>
          <w:color w:val="000000"/>
        </w:rPr>
        <w:t>adoption/update</w:t>
      </w:r>
      <w:proofErr w:type="gramEnd"/>
      <w:r w:rsidRPr="00D634F2">
        <w:rPr>
          <w:rFonts w:ascii="Times New Roman" w:hAnsi="Times New Roman" w:cs="Times New Roman"/>
          <w:color w:val="000000"/>
        </w:rPr>
        <w:t>. Then, for each particular item in place, identify the department or agency responsible for its implementation and</w:t>
      </w:r>
    </w:p>
    <w:p w:rsidR="000F767B" w:rsidRPr="00D634F2" w:rsidRDefault="000F767B" w:rsidP="00D63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D634F2">
        <w:rPr>
          <w:rFonts w:ascii="Times New Roman" w:hAnsi="Times New Roman" w:cs="Times New Roman"/>
          <w:color w:val="000000"/>
        </w:rPr>
        <w:t>indicate</w:t>
      </w:r>
      <w:proofErr w:type="gramEnd"/>
      <w:r w:rsidRPr="00D634F2">
        <w:rPr>
          <w:rFonts w:ascii="Times New Roman" w:hAnsi="Times New Roman" w:cs="Times New Roman"/>
          <w:color w:val="000000"/>
        </w:rPr>
        <w:t xml:space="preserve"> its estimated or anticipated effect on hazard loss reduction (Supports, Neutral or Hinders) with the appropriate symbol and</w:t>
      </w:r>
    </w:p>
    <w:p w:rsidR="000F767B" w:rsidRPr="00D634F2" w:rsidRDefault="000F767B" w:rsidP="00D63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D634F2">
        <w:rPr>
          <w:rFonts w:ascii="Times New Roman" w:hAnsi="Times New Roman" w:cs="Times New Roman"/>
          <w:color w:val="000000"/>
        </w:rPr>
        <w:t>also</w:t>
      </w:r>
      <w:proofErr w:type="gramEnd"/>
      <w:r w:rsidRPr="00D634F2">
        <w:rPr>
          <w:rFonts w:ascii="Times New Roman" w:hAnsi="Times New Roman" w:cs="Times New Roman"/>
          <w:color w:val="000000"/>
        </w:rPr>
        <w:t xml:space="preserve"> indicate if there has been a change in the ability of the tool/program to result in loss reduction. Finally, please provide additional</w:t>
      </w:r>
    </w:p>
    <w:p w:rsidR="000F767B" w:rsidRPr="00D634F2" w:rsidRDefault="000F767B" w:rsidP="00D634F2">
      <w:pPr>
        <w:spacing w:line="240" w:lineRule="auto"/>
        <w:rPr>
          <w:rFonts w:ascii="Times New Roman" w:hAnsi="Times New Roman" w:cs="Times New Roman"/>
          <w:color w:val="000000"/>
        </w:rPr>
      </w:pPr>
      <w:proofErr w:type="gramStart"/>
      <w:r w:rsidRPr="00D634F2">
        <w:rPr>
          <w:rFonts w:ascii="Times New Roman" w:hAnsi="Times New Roman" w:cs="Times New Roman"/>
          <w:color w:val="000000"/>
        </w:rPr>
        <w:t>comments</w:t>
      </w:r>
      <w:proofErr w:type="gramEnd"/>
      <w:r w:rsidRPr="00D634F2">
        <w:rPr>
          <w:rFonts w:ascii="Times New Roman" w:hAnsi="Times New Roman" w:cs="Times New Roman"/>
          <w:color w:val="000000"/>
        </w:rPr>
        <w:t xml:space="preserve"> or explanations in the space provided.</w:t>
      </w:r>
    </w:p>
    <w:tbl>
      <w:tblPr>
        <w:tblStyle w:val="LightGrid-Accent5"/>
        <w:tblW w:w="13176" w:type="dxa"/>
        <w:tblLayout w:type="fixed"/>
        <w:tblLook w:val="04A0" w:firstRow="1" w:lastRow="0" w:firstColumn="1" w:lastColumn="0" w:noHBand="0" w:noVBand="1"/>
      </w:tblPr>
      <w:tblGrid>
        <w:gridCol w:w="3168"/>
        <w:gridCol w:w="630"/>
        <w:gridCol w:w="180"/>
        <w:gridCol w:w="990"/>
        <w:gridCol w:w="990"/>
        <w:gridCol w:w="990"/>
        <w:gridCol w:w="1530"/>
        <w:gridCol w:w="1530"/>
        <w:gridCol w:w="3168"/>
      </w:tblGrid>
      <w:tr w:rsidR="00D634F2" w:rsidTr="00802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Merge w:val="restart"/>
            <w:shd w:val="clear" w:color="auto" w:fill="31849B" w:themeFill="accent5" w:themeFillShade="BF"/>
            <w:vAlign w:val="center"/>
          </w:tcPr>
          <w:p w:rsidR="000F767B" w:rsidRPr="0080219F" w:rsidRDefault="000F767B" w:rsidP="0080219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Tools/Program</w:t>
            </w:r>
          </w:p>
        </w:tc>
        <w:tc>
          <w:tcPr>
            <w:tcW w:w="2790" w:type="dxa"/>
            <w:gridSpan w:val="4"/>
            <w:shd w:val="clear" w:color="auto" w:fill="31849B" w:themeFill="accent5" w:themeFillShade="BF"/>
          </w:tcPr>
          <w:p w:rsidR="000F767B" w:rsidRPr="0080219F" w:rsidRDefault="000F767B" w:rsidP="00253B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Status</w:t>
            </w:r>
          </w:p>
        </w:tc>
        <w:tc>
          <w:tcPr>
            <w:tcW w:w="990" w:type="dxa"/>
            <w:vMerge w:val="restart"/>
            <w:shd w:val="clear" w:color="auto" w:fill="31849B" w:themeFill="accent5" w:themeFillShade="BF"/>
            <w:vAlign w:val="center"/>
          </w:tcPr>
          <w:p w:rsidR="000F767B" w:rsidRPr="0080219F" w:rsidRDefault="000F767B" w:rsidP="00802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Dept./</w:t>
            </w:r>
            <w:r w:rsidR="00AD2EEC"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Agency </w:t>
            </w:r>
            <w:proofErr w:type="spellStart"/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Respon</w:t>
            </w:r>
            <w:r w:rsidR="00AD2EEC"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-</w:t>
            </w: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sible</w:t>
            </w:r>
            <w:proofErr w:type="spellEnd"/>
          </w:p>
        </w:tc>
        <w:tc>
          <w:tcPr>
            <w:tcW w:w="1530" w:type="dxa"/>
            <w:vMerge w:val="restart"/>
            <w:shd w:val="clear" w:color="auto" w:fill="31849B" w:themeFill="accent5" w:themeFillShade="BF"/>
            <w:vAlign w:val="center"/>
          </w:tcPr>
          <w:p w:rsidR="00253B4D" w:rsidRPr="0080219F" w:rsidRDefault="00253B4D" w:rsidP="00802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Effect on Loss Reduction:</w:t>
            </w:r>
          </w:p>
          <w:p w:rsidR="00253B4D" w:rsidRPr="0080219F" w:rsidRDefault="00253B4D" w:rsidP="00802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+ Support</w:t>
            </w:r>
          </w:p>
          <w:p w:rsidR="00253B4D" w:rsidRPr="0080219F" w:rsidRDefault="00253B4D" w:rsidP="00802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 Neutral</w:t>
            </w:r>
          </w:p>
          <w:p w:rsidR="00253B4D" w:rsidRPr="0080219F" w:rsidRDefault="00253B4D" w:rsidP="00802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-</w:t>
            </w: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Hinder</w:t>
            </w:r>
          </w:p>
        </w:tc>
        <w:tc>
          <w:tcPr>
            <w:tcW w:w="1530" w:type="dxa"/>
            <w:vMerge w:val="restart"/>
            <w:shd w:val="clear" w:color="auto" w:fill="31849B" w:themeFill="accent5" w:themeFillShade="BF"/>
            <w:vAlign w:val="center"/>
          </w:tcPr>
          <w:p w:rsidR="000F767B" w:rsidRPr="0080219F" w:rsidRDefault="00253B4D" w:rsidP="00802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Changes Since Last Plan:</w:t>
            </w:r>
          </w:p>
          <w:p w:rsidR="00253B4D" w:rsidRPr="0080219F" w:rsidRDefault="00253B4D" w:rsidP="00802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+ Positive</w:t>
            </w:r>
          </w:p>
          <w:p w:rsidR="00253B4D" w:rsidRPr="0080219F" w:rsidRDefault="00253B4D" w:rsidP="00802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- Negative</w:t>
            </w:r>
          </w:p>
        </w:tc>
        <w:tc>
          <w:tcPr>
            <w:tcW w:w="3168" w:type="dxa"/>
            <w:vMerge w:val="restart"/>
            <w:shd w:val="clear" w:color="auto" w:fill="31849B" w:themeFill="accent5" w:themeFillShade="BF"/>
            <w:vAlign w:val="center"/>
          </w:tcPr>
          <w:p w:rsidR="000F767B" w:rsidRPr="0080219F" w:rsidRDefault="00253B4D" w:rsidP="00802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80219F" w:rsidTr="00802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Merge/>
          </w:tcPr>
          <w:p w:rsidR="000F767B" w:rsidRDefault="000F767B" w:rsidP="000F76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31849B" w:themeFill="accent5" w:themeFillShade="BF"/>
            <w:vAlign w:val="center"/>
          </w:tcPr>
          <w:p w:rsidR="000F767B" w:rsidRPr="00D634F2" w:rsidRDefault="000F767B" w:rsidP="00802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34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In Place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:rsidR="000F767B" w:rsidRPr="00D634F2" w:rsidRDefault="000F767B" w:rsidP="00802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34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Date Adopted or Updated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:rsidR="000F767B" w:rsidRPr="00D634F2" w:rsidRDefault="000F767B" w:rsidP="00802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34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Under Develop</w:t>
            </w:r>
            <w:r w:rsidR="00253B4D" w:rsidRPr="00D634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-</w:t>
            </w:r>
            <w:proofErr w:type="spellStart"/>
            <w:r w:rsidRPr="00D634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990" w:type="dxa"/>
            <w:vMerge/>
          </w:tcPr>
          <w:p w:rsidR="000F767B" w:rsidRDefault="000F767B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0F767B" w:rsidRDefault="000F767B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0F767B" w:rsidRDefault="000F767B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0F767B" w:rsidRDefault="000F767B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19F" w:rsidTr="00802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EXAMPLE: Hazard Mitigation Plan</w:t>
            </w:r>
          </w:p>
        </w:tc>
        <w:tc>
          <w:tcPr>
            <w:tcW w:w="630" w:type="dxa"/>
          </w:tcPr>
          <w:p w:rsidR="000F767B" w:rsidRPr="0080219F" w:rsidRDefault="00AD2EEC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0F767B" w:rsidRPr="0080219F" w:rsidRDefault="00AD2EEC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1/1/2006</w:t>
            </w: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AD2EEC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Hazard County EMA</w:t>
            </w:r>
          </w:p>
        </w:tc>
        <w:tc>
          <w:tcPr>
            <w:tcW w:w="1530" w:type="dxa"/>
          </w:tcPr>
          <w:p w:rsidR="000F767B" w:rsidRPr="0080219F" w:rsidRDefault="00D634F2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</w:t>
            </w:r>
          </w:p>
        </w:tc>
        <w:tc>
          <w:tcPr>
            <w:tcW w:w="1530" w:type="dxa"/>
          </w:tcPr>
          <w:p w:rsidR="000F767B" w:rsidRPr="0080219F" w:rsidRDefault="00D634F2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</w:t>
            </w:r>
          </w:p>
        </w:tc>
        <w:tc>
          <w:tcPr>
            <w:tcW w:w="3168" w:type="dxa"/>
          </w:tcPr>
          <w:p w:rsidR="000F767B" w:rsidRPr="0080219F" w:rsidRDefault="00D634F2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Interim update in 2008 revised mitigation strategy; completed one action.</w:t>
            </w:r>
          </w:p>
        </w:tc>
      </w:tr>
      <w:tr w:rsidR="0080219F" w:rsidTr="00802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Hazard Mitigation Plan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Emergency Operations Plan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Disaster Recovery Plan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Evacuation Plan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Continuity of Operations Plan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NFIP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NFIP-CRS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Floodplain Regulations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Floodplain Management Plan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Zoning Regulations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802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F767B" w:rsidRPr="0080219F" w:rsidRDefault="00AD2EEC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Subdivision Regulations</w:t>
            </w:r>
          </w:p>
          <w:p w:rsidR="0080219F" w:rsidRPr="0080219F" w:rsidRDefault="0080219F" w:rsidP="00D634F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67B" w:rsidRPr="0080219F" w:rsidRDefault="000F767B" w:rsidP="00D634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F767B" w:rsidRPr="0080219F" w:rsidRDefault="000F767B" w:rsidP="00D6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19F" w:rsidTr="00CF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Merge w:val="restart"/>
            <w:shd w:val="clear" w:color="auto" w:fill="31849B" w:themeFill="accent5" w:themeFillShade="BF"/>
            <w:vAlign w:val="center"/>
          </w:tcPr>
          <w:p w:rsidR="0080219F" w:rsidRPr="0080219F" w:rsidRDefault="0080219F" w:rsidP="00CF0F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Tools/Program</w:t>
            </w:r>
          </w:p>
        </w:tc>
        <w:tc>
          <w:tcPr>
            <w:tcW w:w="2790" w:type="dxa"/>
            <w:gridSpan w:val="4"/>
            <w:shd w:val="clear" w:color="auto" w:fill="31849B" w:themeFill="accent5" w:themeFillShade="BF"/>
          </w:tcPr>
          <w:p w:rsidR="0080219F" w:rsidRPr="0080219F" w:rsidRDefault="0080219F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Status</w:t>
            </w:r>
          </w:p>
        </w:tc>
        <w:tc>
          <w:tcPr>
            <w:tcW w:w="990" w:type="dxa"/>
            <w:vMerge w:val="restart"/>
            <w:shd w:val="clear" w:color="auto" w:fill="31849B" w:themeFill="accent5" w:themeFillShade="BF"/>
            <w:vAlign w:val="center"/>
          </w:tcPr>
          <w:p w:rsidR="0080219F" w:rsidRPr="0080219F" w:rsidRDefault="0080219F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Dept./ Agency </w:t>
            </w:r>
            <w:proofErr w:type="spellStart"/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Respon-sible</w:t>
            </w:r>
            <w:proofErr w:type="spellEnd"/>
          </w:p>
        </w:tc>
        <w:tc>
          <w:tcPr>
            <w:tcW w:w="1530" w:type="dxa"/>
            <w:vMerge w:val="restart"/>
            <w:shd w:val="clear" w:color="auto" w:fill="31849B" w:themeFill="accent5" w:themeFillShade="BF"/>
            <w:vAlign w:val="center"/>
          </w:tcPr>
          <w:p w:rsidR="0080219F" w:rsidRPr="0080219F" w:rsidRDefault="0080219F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Effect on Loss Reduction:</w:t>
            </w:r>
          </w:p>
          <w:p w:rsidR="0080219F" w:rsidRPr="0080219F" w:rsidRDefault="0080219F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+ Support</w:t>
            </w:r>
          </w:p>
          <w:p w:rsidR="0080219F" w:rsidRPr="0080219F" w:rsidRDefault="0080219F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 Neutral</w:t>
            </w:r>
          </w:p>
          <w:p w:rsidR="0080219F" w:rsidRPr="0080219F" w:rsidRDefault="0080219F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Hinder</w:t>
            </w:r>
          </w:p>
        </w:tc>
        <w:tc>
          <w:tcPr>
            <w:tcW w:w="1530" w:type="dxa"/>
            <w:vMerge w:val="restart"/>
            <w:shd w:val="clear" w:color="auto" w:fill="31849B" w:themeFill="accent5" w:themeFillShade="BF"/>
            <w:vAlign w:val="center"/>
          </w:tcPr>
          <w:p w:rsidR="0080219F" w:rsidRPr="0080219F" w:rsidRDefault="0080219F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Changes Since Last Plan:</w:t>
            </w:r>
          </w:p>
          <w:p w:rsidR="0080219F" w:rsidRPr="0080219F" w:rsidRDefault="0080219F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+ Positive</w:t>
            </w:r>
          </w:p>
          <w:p w:rsidR="0080219F" w:rsidRPr="0080219F" w:rsidRDefault="0080219F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- Negative</w:t>
            </w:r>
          </w:p>
        </w:tc>
        <w:tc>
          <w:tcPr>
            <w:tcW w:w="3168" w:type="dxa"/>
            <w:vMerge w:val="restart"/>
            <w:shd w:val="clear" w:color="auto" w:fill="31849B" w:themeFill="accent5" w:themeFillShade="BF"/>
            <w:vAlign w:val="center"/>
          </w:tcPr>
          <w:p w:rsidR="0080219F" w:rsidRPr="0080219F" w:rsidRDefault="0080219F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0219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80219F" w:rsidTr="00CF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Merge/>
          </w:tcPr>
          <w:p w:rsidR="0080219F" w:rsidRDefault="0080219F" w:rsidP="00CF0F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31849B" w:themeFill="accent5" w:themeFillShade="BF"/>
            <w:vAlign w:val="center"/>
          </w:tcPr>
          <w:p w:rsidR="0080219F" w:rsidRPr="00D634F2" w:rsidRDefault="0080219F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34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In Place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:rsidR="0080219F" w:rsidRPr="00D634F2" w:rsidRDefault="0080219F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34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Date Adopted or Updated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:rsidR="0080219F" w:rsidRPr="00D634F2" w:rsidRDefault="0080219F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34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Under Develop-</w:t>
            </w:r>
            <w:proofErr w:type="spellStart"/>
            <w:r w:rsidRPr="00D634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990" w:type="dxa"/>
            <w:vMerge/>
          </w:tcPr>
          <w:p w:rsidR="0080219F" w:rsidRDefault="0080219F" w:rsidP="00CF0F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0219F" w:rsidRDefault="0080219F" w:rsidP="00CF0F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0219F" w:rsidRDefault="0080219F" w:rsidP="00CF0F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80219F" w:rsidRDefault="0080219F" w:rsidP="00CF0F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52" w:rsidTr="00CF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4BACC6" w:themeColor="accent5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Comprehensive Land Use Plan  (or General, Master, or Growth Mgmt. Plan)</w:t>
            </w: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D55B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97B52" w:rsidTr="00CF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544CD9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Open Space Management Plan (or Parks/Rec or Greenways Plan)</w:t>
            </w: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proofErr w:type="spellStart"/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Stormwater</w:t>
            </w:r>
            <w:proofErr w:type="spellEnd"/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 xml:space="preserve"> Management Plan/Ordinance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Natural Resource Protection Plan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Capital Improvement Plan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Economic Development Plan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Historic Preservation Plan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Farmland Preservation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Building Code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Fire Code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proofErr w:type="spellStart"/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Firewise</w:t>
            </w:r>
            <w:proofErr w:type="spellEnd"/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097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Storm Ready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B52" w:rsidTr="00CF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97B52">
              <w:rPr>
                <w:rFonts w:ascii="Times New Roman" w:hAnsi="Times New Roman" w:cs="Times New Roman"/>
                <w:color w:val="215868" w:themeColor="accent5" w:themeShade="80"/>
              </w:rPr>
              <w:t>Other</w:t>
            </w:r>
          </w:p>
          <w:p w:rsidR="00097B52" w:rsidRPr="00097B52" w:rsidRDefault="00097B52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63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7B52" w:rsidRPr="0080219F" w:rsidRDefault="00097B52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097B52" w:rsidRPr="0080219F" w:rsidRDefault="00097B52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4CD9" w:rsidRPr="00544CD9" w:rsidRDefault="00544CD9" w:rsidP="00544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4CD9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lastRenderedPageBreak/>
        <w:t xml:space="preserve">2. Administrative and Technical Capability: </w:t>
      </w:r>
      <w:r w:rsidRPr="00544CD9">
        <w:rPr>
          <w:rFonts w:ascii="Times New Roman" w:hAnsi="Times New Roman" w:cs="Times New Roman"/>
          <w:color w:val="000000"/>
          <w:sz w:val="24"/>
          <w:szCs w:val="24"/>
        </w:rPr>
        <w:t>Please indicate whether your jurisdiction maintains the following staff members within</w:t>
      </w:r>
    </w:p>
    <w:p w:rsidR="00544CD9" w:rsidRPr="00544CD9" w:rsidRDefault="00544CD9" w:rsidP="00544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4CD9">
        <w:rPr>
          <w:rFonts w:ascii="Times New Roman" w:hAnsi="Times New Roman" w:cs="Times New Roman"/>
          <w:color w:val="000000"/>
          <w:sz w:val="24"/>
          <w:szCs w:val="24"/>
        </w:rPr>
        <w:t>its</w:t>
      </w:r>
      <w:proofErr w:type="gramEnd"/>
      <w:r w:rsidRPr="00544CD9">
        <w:rPr>
          <w:rFonts w:ascii="Times New Roman" w:hAnsi="Times New Roman" w:cs="Times New Roman"/>
          <w:color w:val="000000"/>
          <w:sz w:val="24"/>
          <w:szCs w:val="24"/>
        </w:rPr>
        <w:t xml:space="preserve"> current personnel resources by placing an "X" in the appropriate box. Then, if YES, please identify the department or agency they</w:t>
      </w:r>
    </w:p>
    <w:p w:rsidR="0080219F" w:rsidRDefault="00544CD9" w:rsidP="000F7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4CD9">
        <w:rPr>
          <w:rFonts w:ascii="Times New Roman" w:hAnsi="Times New Roman" w:cs="Times New Roman"/>
          <w:color w:val="000000"/>
          <w:sz w:val="24"/>
          <w:szCs w:val="24"/>
        </w:rPr>
        <w:t>work</w:t>
      </w:r>
      <w:proofErr w:type="gramEnd"/>
      <w:r w:rsidRPr="00544CD9">
        <w:rPr>
          <w:rFonts w:ascii="Times New Roman" w:hAnsi="Times New Roman" w:cs="Times New Roman"/>
          <w:color w:val="000000"/>
          <w:sz w:val="24"/>
          <w:szCs w:val="24"/>
        </w:rPr>
        <w:t xml:space="preserve"> under and provide any other comments you may have in the space provided or with attachments.</w:t>
      </w:r>
    </w:p>
    <w:tbl>
      <w:tblPr>
        <w:tblStyle w:val="LightGrid-Accent5"/>
        <w:tblW w:w="13176" w:type="dxa"/>
        <w:tblLayout w:type="fixed"/>
        <w:tblLook w:val="04A0" w:firstRow="1" w:lastRow="0" w:firstColumn="1" w:lastColumn="0" w:noHBand="0" w:noVBand="1"/>
      </w:tblPr>
      <w:tblGrid>
        <w:gridCol w:w="5148"/>
        <w:gridCol w:w="810"/>
        <w:gridCol w:w="810"/>
        <w:gridCol w:w="2970"/>
        <w:gridCol w:w="23"/>
        <w:gridCol w:w="3397"/>
        <w:gridCol w:w="18"/>
      </w:tblGrid>
      <w:tr w:rsidR="00376519" w:rsidTr="00B10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shd w:val="clear" w:color="auto" w:fill="31849B" w:themeFill="accent5" w:themeFillShade="BF"/>
            <w:vAlign w:val="center"/>
          </w:tcPr>
          <w:p w:rsidR="00376519" w:rsidRPr="0080219F" w:rsidRDefault="00376519" w:rsidP="00CF0F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Staff/Personnel Resources</w:t>
            </w:r>
          </w:p>
        </w:tc>
        <w:tc>
          <w:tcPr>
            <w:tcW w:w="810" w:type="dxa"/>
            <w:shd w:val="clear" w:color="auto" w:fill="31849B" w:themeFill="accent5" w:themeFillShade="BF"/>
            <w:vAlign w:val="center"/>
          </w:tcPr>
          <w:p w:rsidR="00376519" w:rsidRDefault="00B10537" w:rsidP="00B10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810" w:type="dxa"/>
            <w:shd w:val="clear" w:color="auto" w:fill="31849B" w:themeFill="accent5" w:themeFillShade="BF"/>
            <w:vAlign w:val="center"/>
          </w:tcPr>
          <w:p w:rsidR="00376519" w:rsidRDefault="00B10537" w:rsidP="00B10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2993" w:type="dxa"/>
            <w:gridSpan w:val="2"/>
            <w:shd w:val="clear" w:color="auto" w:fill="31849B" w:themeFill="accent5" w:themeFillShade="BF"/>
            <w:vAlign w:val="center"/>
          </w:tcPr>
          <w:p w:rsidR="00376519" w:rsidRPr="0080219F" w:rsidRDefault="00376519" w:rsidP="00CF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Department/Agency</w:t>
            </w:r>
          </w:p>
        </w:tc>
        <w:tc>
          <w:tcPr>
            <w:tcW w:w="3415" w:type="dxa"/>
            <w:gridSpan w:val="2"/>
            <w:shd w:val="clear" w:color="auto" w:fill="31849B" w:themeFill="accent5" w:themeFillShade="BF"/>
            <w:vAlign w:val="center"/>
          </w:tcPr>
          <w:p w:rsidR="00376519" w:rsidRPr="0080219F" w:rsidRDefault="00376519" w:rsidP="00CF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376519" w:rsidTr="003765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376519" w:rsidRDefault="00376519" w:rsidP="00CF0F42">
            <w:pPr>
              <w:rPr>
                <w:rFonts w:ascii="Times New Roman" w:hAnsi="Times New Roman" w:cs="Times New Roman"/>
                <w:bCs w:val="0"/>
                <w:iCs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bCs w:val="0"/>
                <w:iCs/>
                <w:color w:val="215868" w:themeColor="accent5" w:themeShade="80"/>
                <w:sz w:val="20"/>
                <w:szCs w:val="20"/>
              </w:rPr>
              <w:t>Planners (with land use / land development knowledge)</w:t>
            </w:r>
          </w:p>
          <w:p w:rsidR="00B10537" w:rsidRPr="00376519" w:rsidRDefault="00B10537" w:rsidP="00CF0F42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376519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376519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376519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376519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</w:tr>
      <w:tr w:rsidR="00376519" w:rsidTr="0037651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376519" w:rsidRPr="00376519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Planners or engineers (with natural and/or human</w:t>
            </w:r>
          </w:p>
          <w:p w:rsidR="00376519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caused hazards knowledge)</w:t>
            </w:r>
          </w:p>
          <w:p w:rsidR="00B10537" w:rsidRPr="0080219F" w:rsidRDefault="00B10537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519" w:rsidTr="003765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376519" w:rsidRPr="00376519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Engineers or professionals trained in building and/or</w:t>
            </w:r>
          </w:p>
          <w:p w:rsidR="00376519" w:rsidRPr="00376519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infrastructure construction practices (includes building</w:t>
            </w:r>
          </w:p>
          <w:p w:rsidR="00376519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inspectors)</w:t>
            </w:r>
          </w:p>
          <w:p w:rsidR="00B10537" w:rsidRPr="0080219F" w:rsidRDefault="00B10537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80219F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80219F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519" w:rsidTr="0037651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376519" w:rsidRDefault="00376519" w:rsidP="00CF0F4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Emergency manager</w:t>
            </w:r>
          </w:p>
          <w:p w:rsidR="00376519" w:rsidRPr="0080219F" w:rsidRDefault="00376519" w:rsidP="00CF0F4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519" w:rsidTr="003765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376519" w:rsidRDefault="00376519" w:rsidP="00CF0F4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Floodplain manager</w:t>
            </w:r>
          </w:p>
          <w:p w:rsidR="00376519" w:rsidRPr="0080219F" w:rsidRDefault="00376519" w:rsidP="00CF0F4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80219F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80219F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519" w:rsidTr="0037651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376519" w:rsidRDefault="00376519" w:rsidP="00CF0F4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Land surveyors</w:t>
            </w:r>
          </w:p>
          <w:p w:rsidR="00376519" w:rsidRPr="0080219F" w:rsidRDefault="00376519" w:rsidP="00CF0F4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519" w:rsidTr="003765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376519" w:rsidRPr="00376519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Scientists or staff familiar with the hazards of the</w:t>
            </w:r>
          </w:p>
          <w:p w:rsidR="00376519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Community</w:t>
            </w:r>
          </w:p>
          <w:p w:rsidR="00376519" w:rsidRPr="0080219F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80219F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80219F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519" w:rsidTr="0037651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376519" w:rsidRPr="00376519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Personnel skilled in Geographic Information Systems</w:t>
            </w:r>
          </w:p>
          <w:p w:rsidR="00376519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376519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(GIS) and/or FEMA’s HAZUS program</w:t>
            </w:r>
          </w:p>
          <w:p w:rsidR="00376519" w:rsidRPr="0080219F" w:rsidRDefault="00376519" w:rsidP="00376519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519" w:rsidTr="003765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B10537" w:rsidRPr="00B10537" w:rsidRDefault="00B10537" w:rsidP="00B10537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Grant writers or fiscal staff to handle large/complex</w:t>
            </w:r>
          </w:p>
          <w:p w:rsidR="00376519" w:rsidRDefault="00B10537" w:rsidP="00B10537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Grants</w:t>
            </w:r>
          </w:p>
          <w:p w:rsidR="00B10537" w:rsidRPr="0080219F" w:rsidRDefault="00B10537" w:rsidP="00B10537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80219F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80219F" w:rsidRDefault="00376519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519" w:rsidTr="0037651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376519" w:rsidRPr="0080219F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  <w:t>Other</w:t>
            </w:r>
          </w:p>
          <w:p w:rsidR="00376519" w:rsidRPr="0080219F" w:rsidRDefault="00376519" w:rsidP="00CF0F42">
            <w:pPr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76519" w:rsidRPr="0080219F" w:rsidRDefault="00376519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376519" w:rsidRPr="0080219F" w:rsidRDefault="00376519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4CD9" w:rsidRDefault="00544CD9" w:rsidP="000F7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0537" w:rsidRDefault="00B10537" w:rsidP="000F7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0537" w:rsidRP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537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lastRenderedPageBreak/>
        <w:t xml:space="preserve">3. Fiscal Capability: </w:t>
      </w:r>
      <w:r w:rsidRPr="00B10537">
        <w:rPr>
          <w:rFonts w:ascii="Times New Roman" w:hAnsi="Times New Roman" w:cs="Times New Roman"/>
          <w:color w:val="000000"/>
          <w:sz w:val="24"/>
          <w:szCs w:val="24"/>
        </w:rPr>
        <w:t>Please indicate whether your jurisdiction has access to or is eligible to use the following local financial</w:t>
      </w:r>
    </w:p>
    <w:p w:rsidR="00B10537" w:rsidRP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0537">
        <w:rPr>
          <w:rFonts w:ascii="Times New Roman" w:hAnsi="Times New Roman" w:cs="Times New Roman"/>
          <w:color w:val="000000"/>
          <w:sz w:val="24"/>
          <w:szCs w:val="24"/>
        </w:rPr>
        <w:t>resources</w:t>
      </w:r>
      <w:proofErr w:type="gramEnd"/>
      <w:r w:rsidRPr="00B10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5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for hazard mitigation purposes </w:t>
      </w:r>
      <w:r w:rsidRPr="00B10537">
        <w:rPr>
          <w:rFonts w:ascii="Times New Roman" w:hAnsi="Times New Roman" w:cs="Times New Roman"/>
          <w:color w:val="000000"/>
          <w:sz w:val="24"/>
          <w:szCs w:val="24"/>
        </w:rPr>
        <w:t>(including as match funds for State of Federal mitigation grant funds). Then, identify the</w:t>
      </w:r>
    </w:p>
    <w:p w:rsidR="00B10537" w:rsidRP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0537">
        <w:rPr>
          <w:rFonts w:ascii="Times New Roman" w:hAnsi="Times New Roman" w:cs="Times New Roman"/>
          <w:color w:val="000000"/>
          <w:sz w:val="24"/>
          <w:szCs w:val="24"/>
        </w:rPr>
        <w:t>primary</w:t>
      </w:r>
      <w:proofErr w:type="gramEnd"/>
      <w:r w:rsidRPr="00B10537">
        <w:rPr>
          <w:rFonts w:ascii="Times New Roman" w:hAnsi="Times New Roman" w:cs="Times New Roman"/>
          <w:color w:val="000000"/>
          <w:sz w:val="24"/>
          <w:szCs w:val="24"/>
        </w:rPr>
        <w:t xml:space="preserve"> department or agency responsible for its administration or allocation and provide any other comments you may have in the</w:t>
      </w:r>
    </w:p>
    <w:p w:rsidR="00B10537" w:rsidRDefault="00B10537" w:rsidP="00B105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0537">
        <w:rPr>
          <w:rFonts w:ascii="Times New Roman" w:hAnsi="Times New Roman" w:cs="Times New Roman"/>
          <w:color w:val="000000"/>
          <w:sz w:val="24"/>
          <w:szCs w:val="24"/>
        </w:rPr>
        <w:t>space</w:t>
      </w:r>
      <w:proofErr w:type="gramEnd"/>
      <w:r w:rsidRPr="00B10537">
        <w:rPr>
          <w:rFonts w:ascii="Times New Roman" w:hAnsi="Times New Roman" w:cs="Times New Roman"/>
          <w:color w:val="000000"/>
          <w:sz w:val="24"/>
          <w:szCs w:val="24"/>
        </w:rPr>
        <w:t xml:space="preserve"> provided or with attachments.</w:t>
      </w:r>
    </w:p>
    <w:tbl>
      <w:tblPr>
        <w:tblStyle w:val="LightGrid-Accent5"/>
        <w:tblW w:w="13176" w:type="dxa"/>
        <w:tblLayout w:type="fixed"/>
        <w:tblLook w:val="04A0" w:firstRow="1" w:lastRow="0" w:firstColumn="1" w:lastColumn="0" w:noHBand="0" w:noVBand="1"/>
      </w:tblPr>
      <w:tblGrid>
        <w:gridCol w:w="4338"/>
        <w:gridCol w:w="720"/>
        <w:gridCol w:w="810"/>
        <w:gridCol w:w="2970"/>
        <w:gridCol w:w="4320"/>
        <w:gridCol w:w="18"/>
      </w:tblGrid>
      <w:tr w:rsidR="00B10537" w:rsidTr="00B10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shd w:val="clear" w:color="auto" w:fill="31849B" w:themeFill="accent5" w:themeFillShade="BF"/>
            <w:vAlign w:val="center"/>
          </w:tcPr>
          <w:p w:rsidR="00B10537" w:rsidRPr="00B10537" w:rsidRDefault="00B10537" w:rsidP="00CF0F4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B10537">
              <w:rPr>
                <w:rFonts w:ascii="Times New Roman" w:hAnsi="Times New Roman" w:cs="Times New Roman"/>
                <w:color w:val="FFFFFF" w:themeColor="background1"/>
              </w:rPr>
              <w:t>Financial Resources</w:t>
            </w:r>
          </w:p>
        </w:tc>
        <w:tc>
          <w:tcPr>
            <w:tcW w:w="720" w:type="dxa"/>
            <w:shd w:val="clear" w:color="auto" w:fill="31849B" w:themeFill="accent5" w:themeFillShade="BF"/>
            <w:vAlign w:val="center"/>
          </w:tcPr>
          <w:p w:rsidR="00B10537" w:rsidRPr="00B10537" w:rsidRDefault="00B10537" w:rsidP="00CF0F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B10537">
              <w:rPr>
                <w:rFonts w:ascii="Times New Roman" w:hAnsi="Times New Roman" w:cs="Times New Roman"/>
                <w:color w:val="FFFFFF" w:themeColor="background1"/>
              </w:rPr>
              <w:t>Yes</w:t>
            </w:r>
          </w:p>
        </w:tc>
        <w:tc>
          <w:tcPr>
            <w:tcW w:w="810" w:type="dxa"/>
            <w:shd w:val="clear" w:color="auto" w:fill="31849B" w:themeFill="accent5" w:themeFillShade="BF"/>
            <w:vAlign w:val="center"/>
          </w:tcPr>
          <w:p w:rsidR="00B10537" w:rsidRPr="00B10537" w:rsidRDefault="00B10537" w:rsidP="00CF0F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B10537">
              <w:rPr>
                <w:rFonts w:ascii="Times New Roman" w:hAnsi="Times New Roman" w:cs="Times New Roman"/>
                <w:color w:val="FFFFFF" w:themeColor="background1"/>
              </w:rPr>
              <w:t>No</w:t>
            </w:r>
          </w:p>
        </w:tc>
        <w:tc>
          <w:tcPr>
            <w:tcW w:w="2970" w:type="dxa"/>
            <w:shd w:val="clear" w:color="auto" w:fill="31849B" w:themeFill="accent5" w:themeFillShade="BF"/>
            <w:vAlign w:val="center"/>
          </w:tcPr>
          <w:p w:rsidR="00B10537" w:rsidRPr="00B10537" w:rsidRDefault="00B10537" w:rsidP="00CF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B10537">
              <w:rPr>
                <w:rFonts w:ascii="Times New Roman" w:hAnsi="Times New Roman" w:cs="Times New Roman"/>
                <w:color w:val="FFFFFF" w:themeColor="background1"/>
              </w:rPr>
              <w:t>Department/Agency</w:t>
            </w:r>
          </w:p>
        </w:tc>
        <w:tc>
          <w:tcPr>
            <w:tcW w:w="4338" w:type="dxa"/>
            <w:gridSpan w:val="2"/>
            <w:shd w:val="clear" w:color="auto" w:fill="31849B" w:themeFill="accent5" w:themeFillShade="BF"/>
            <w:vAlign w:val="center"/>
          </w:tcPr>
          <w:p w:rsidR="00B10537" w:rsidRPr="00B10537" w:rsidRDefault="00B10537" w:rsidP="00CF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B10537">
              <w:rPr>
                <w:rFonts w:ascii="Times New Roman" w:hAnsi="Times New Roman" w:cs="Times New Roman"/>
                <w:color w:val="FFFFFF" w:themeColor="background1"/>
              </w:rPr>
              <w:t>Comments</w:t>
            </w:r>
          </w:p>
        </w:tc>
      </w:tr>
      <w:tr w:rsidR="00B10537" w:rsidTr="00B1053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bCs w:val="0"/>
                <w:iCs/>
                <w:color w:val="215868" w:themeColor="accent5" w:themeShade="80"/>
              </w:rPr>
            </w:pPr>
            <w:r w:rsidRPr="00B10537">
              <w:rPr>
                <w:rFonts w:ascii="Times New Roman" w:hAnsi="Times New Roman" w:cs="Times New Roman"/>
                <w:bCs w:val="0"/>
                <w:iCs/>
                <w:color w:val="215868" w:themeColor="accent5" w:themeShade="80"/>
              </w:rPr>
              <w:t>Capital Improvement Programming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31849B" w:themeColor="accent5" w:themeShade="BF"/>
              </w:rPr>
            </w:pPr>
          </w:p>
        </w:tc>
        <w:tc>
          <w:tcPr>
            <w:tcW w:w="720" w:type="dxa"/>
          </w:tcPr>
          <w:p w:rsidR="00B10537" w:rsidRPr="00376519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376519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376519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376519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</w:p>
        </w:tc>
      </w:tr>
      <w:tr w:rsidR="00B10537" w:rsidTr="00B1053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>Community Development Block Grants (CDBG)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72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37" w:rsidTr="00B1053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>Special Purpose Taxes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720" w:type="dxa"/>
          </w:tcPr>
          <w:p w:rsidR="00B10537" w:rsidRPr="0080219F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80219F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80219F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80219F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37" w:rsidTr="00B1053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>Gas / Electric Utility Fees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72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37" w:rsidTr="00B1053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>Water / Sewer Fees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720" w:type="dxa"/>
          </w:tcPr>
          <w:p w:rsidR="00B10537" w:rsidRPr="0080219F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80219F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80219F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80219F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37" w:rsidTr="00B1053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proofErr w:type="spellStart"/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>Stormwater</w:t>
            </w:r>
            <w:proofErr w:type="spellEnd"/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 xml:space="preserve"> Utility Fees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72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37" w:rsidTr="00B1053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>Development Impact Fees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720" w:type="dxa"/>
          </w:tcPr>
          <w:p w:rsidR="00B10537" w:rsidRPr="0080219F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80219F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80219F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80219F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37" w:rsidTr="00B1053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>General Obligation, Revenue, and/or Special Tax Bonds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72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37" w:rsidTr="00B1053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>Partnering Arrangements or Intergovernmental Agreements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720" w:type="dxa"/>
          </w:tcPr>
          <w:p w:rsidR="00B10537" w:rsidRPr="0080219F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80219F" w:rsidRDefault="00B10537" w:rsidP="00CF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80219F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80219F" w:rsidRDefault="00B10537" w:rsidP="00CF0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37" w:rsidTr="00B1053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B10537">
              <w:rPr>
                <w:rFonts w:ascii="Times New Roman" w:hAnsi="Times New Roman" w:cs="Times New Roman"/>
                <w:color w:val="215868" w:themeColor="accent5" w:themeShade="80"/>
              </w:rPr>
              <w:t>Other</w:t>
            </w:r>
          </w:p>
          <w:p w:rsidR="00B10537" w:rsidRPr="00B10537" w:rsidRDefault="00B10537" w:rsidP="00CF0F42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</w:p>
        </w:tc>
        <w:tc>
          <w:tcPr>
            <w:tcW w:w="72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B10537" w:rsidRPr="0080219F" w:rsidRDefault="00B10537" w:rsidP="00CF0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B10537" w:rsidRPr="0080219F" w:rsidRDefault="00B10537" w:rsidP="00CF0F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0537" w:rsidRDefault="00B10537" w:rsidP="00B1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0537" w:rsidRP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537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lastRenderedPageBreak/>
        <w:t xml:space="preserve">4. Community Political Capability: </w:t>
      </w:r>
      <w:r w:rsidRPr="00B10537">
        <w:rPr>
          <w:rFonts w:ascii="Times New Roman" w:hAnsi="Times New Roman" w:cs="Times New Roman"/>
          <w:color w:val="000000"/>
          <w:sz w:val="24"/>
          <w:szCs w:val="24"/>
        </w:rPr>
        <w:t>Political capability in this instance is being measured by the degree to which local political</w:t>
      </w:r>
    </w:p>
    <w:p w:rsidR="00B10537" w:rsidRP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0537">
        <w:rPr>
          <w:rFonts w:ascii="Times New Roman" w:hAnsi="Times New Roman" w:cs="Times New Roman"/>
          <w:color w:val="000000"/>
          <w:sz w:val="24"/>
          <w:szCs w:val="24"/>
        </w:rPr>
        <w:t>leadership</w:t>
      </w:r>
      <w:proofErr w:type="gramEnd"/>
      <w:r w:rsidRPr="00B10537">
        <w:rPr>
          <w:rFonts w:ascii="Times New Roman" w:hAnsi="Times New Roman" w:cs="Times New Roman"/>
          <w:color w:val="000000"/>
          <w:sz w:val="24"/>
          <w:szCs w:val="24"/>
        </w:rPr>
        <w:t xml:space="preserve"> (including appointed boards) is willing to enact policies and programs that reduce hazard vulnerabilities in your</w:t>
      </w:r>
    </w:p>
    <w:p w:rsidR="00B10537" w:rsidRP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0537">
        <w:rPr>
          <w:rFonts w:ascii="Times New Roman" w:hAnsi="Times New Roman" w:cs="Times New Roman"/>
          <w:color w:val="000000"/>
          <w:sz w:val="24"/>
          <w:szCs w:val="24"/>
        </w:rPr>
        <w:t>community</w:t>
      </w:r>
      <w:proofErr w:type="gramEnd"/>
      <w:r w:rsidRPr="00B10537">
        <w:rPr>
          <w:rFonts w:ascii="Times New Roman" w:hAnsi="Times New Roman" w:cs="Times New Roman"/>
          <w:color w:val="000000"/>
          <w:sz w:val="24"/>
          <w:szCs w:val="24"/>
        </w:rPr>
        <w:t>, even if met with some opposition. Examples may include guiding development away from identified hazard areas,</w:t>
      </w:r>
    </w:p>
    <w:p w:rsidR="00B10537" w:rsidRP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0537">
        <w:rPr>
          <w:rFonts w:ascii="Times New Roman" w:hAnsi="Times New Roman" w:cs="Times New Roman"/>
          <w:color w:val="000000"/>
          <w:sz w:val="24"/>
          <w:szCs w:val="24"/>
        </w:rPr>
        <w:t>restricting</w:t>
      </w:r>
      <w:proofErr w:type="gramEnd"/>
      <w:r w:rsidRPr="00B10537">
        <w:rPr>
          <w:rFonts w:ascii="Times New Roman" w:hAnsi="Times New Roman" w:cs="Times New Roman"/>
          <w:color w:val="000000"/>
          <w:sz w:val="24"/>
          <w:szCs w:val="24"/>
        </w:rPr>
        <w:t xml:space="preserve"> public investments or capital improvements within hazard areas, or enforcing local development standards that go beyond</w:t>
      </w:r>
    </w:p>
    <w:p w:rsidR="00B10537" w:rsidRP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0537">
        <w:rPr>
          <w:rFonts w:ascii="Times New Roman" w:hAnsi="Times New Roman" w:cs="Times New Roman"/>
          <w:color w:val="000000"/>
          <w:sz w:val="24"/>
          <w:szCs w:val="24"/>
        </w:rPr>
        <w:t>minimum</w:t>
      </w:r>
      <w:proofErr w:type="gramEnd"/>
      <w:r w:rsidRPr="00B10537">
        <w:rPr>
          <w:rFonts w:ascii="Times New Roman" w:hAnsi="Times New Roman" w:cs="Times New Roman"/>
          <w:color w:val="000000"/>
          <w:sz w:val="24"/>
          <w:szCs w:val="24"/>
        </w:rPr>
        <w:t xml:space="preserve"> State or Federal requirements (e.g., building codes, floodplain management, etc.). Rate the jurisdiction’s political capability</w:t>
      </w:r>
    </w:p>
    <w:p w:rsidR="00B10537" w:rsidRP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0537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gramEnd"/>
      <w:r w:rsidRPr="00B10537">
        <w:rPr>
          <w:rFonts w:ascii="Times New Roman" w:hAnsi="Times New Roman" w:cs="Times New Roman"/>
          <w:color w:val="000000"/>
          <w:sz w:val="24"/>
          <w:szCs w:val="24"/>
        </w:rPr>
        <w:t xml:space="preserve"> enact policies and programs that reduce hazard vulnerabilities on a scale from 0 to 5. Generally, a higher the score corresponds to</w:t>
      </w:r>
    </w:p>
    <w:p w:rsidR="00B10537" w:rsidRDefault="00B10537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053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B10537">
        <w:rPr>
          <w:rFonts w:ascii="Times New Roman" w:hAnsi="Times New Roman" w:cs="Times New Roman"/>
          <w:color w:val="000000"/>
          <w:sz w:val="24"/>
          <w:szCs w:val="24"/>
        </w:rPr>
        <w:t xml:space="preserve"> higher degree of community political capability.</w:t>
      </w:r>
    </w:p>
    <w:p w:rsidR="007065A4" w:rsidRDefault="007065A4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65A4" w:rsidRDefault="007065A4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26DC4" wp14:editId="2619E587">
                <wp:simplePos x="0" y="0"/>
                <wp:positionH relativeFrom="column">
                  <wp:posOffset>28575</wp:posOffset>
                </wp:positionH>
                <wp:positionV relativeFrom="paragraph">
                  <wp:posOffset>165100</wp:posOffset>
                </wp:positionV>
                <wp:extent cx="5878195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5pt;margin-top:13pt;width:462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" strokecolor="#4f81bd [3204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7065A4" w:rsidRPr="00B10537" w:rsidRDefault="007065A4" w:rsidP="00B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0537" w:rsidRDefault="00B10537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  <w:r w:rsidRPr="00B10537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t xml:space="preserve">5-Very Willing </w:t>
      </w:r>
      <w:r w:rsidR="007065A4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t xml:space="preserve">            </w:t>
      </w:r>
      <w:r w:rsidRPr="00B10537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t xml:space="preserve">3-Moderately Willing </w:t>
      </w:r>
      <w:r w:rsidR="007065A4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t xml:space="preserve">               </w:t>
      </w:r>
      <w:r w:rsidRPr="00B10537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t xml:space="preserve">0-Unwilling to Adopt Policies/Programs </w:t>
      </w:r>
      <w:r w:rsidR="007065A4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t xml:space="preserve">                  </w:t>
      </w:r>
      <w:r w:rsidRPr="00B10537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t>Score: __________</w:t>
      </w: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Default="007065A4" w:rsidP="00B10537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</w:pPr>
    </w:p>
    <w:p w:rsidR="007065A4" w:rsidRPr="007065A4" w:rsidRDefault="007065A4" w:rsidP="00706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5A4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4"/>
          <w:szCs w:val="24"/>
        </w:rPr>
        <w:lastRenderedPageBreak/>
        <w:t xml:space="preserve">5. Self-Assessment of Capability: </w:t>
      </w:r>
      <w:r w:rsidRPr="007065A4">
        <w:rPr>
          <w:rFonts w:ascii="Times New Roman" w:hAnsi="Times New Roman" w:cs="Times New Roman"/>
          <w:color w:val="000000"/>
          <w:sz w:val="24"/>
          <w:szCs w:val="24"/>
        </w:rPr>
        <w:t>Please provide an approximate measure of your jurisdiction's capability to effectively implement</w:t>
      </w:r>
    </w:p>
    <w:p w:rsidR="007065A4" w:rsidRPr="007065A4" w:rsidRDefault="007065A4" w:rsidP="00706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5A4">
        <w:rPr>
          <w:rFonts w:ascii="Times New Roman" w:hAnsi="Times New Roman" w:cs="Times New Roman"/>
          <w:color w:val="000000"/>
          <w:sz w:val="24"/>
          <w:szCs w:val="24"/>
        </w:rPr>
        <w:t>hazard</w:t>
      </w:r>
      <w:proofErr w:type="gramEnd"/>
      <w:r w:rsidRPr="007065A4">
        <w:rPr>
          <w:rFonts w:ascii="Times New Roman" w:hAnsi="Times New Roman" w:cs="Times New Roman"/>
          <w:color w:val="000000"/>
          <w:sz w:val="24"/>
          <w:szCs w:val="24"/>
        </w:rPr>
        <w:t xml:space="preserve"> mitigation strategies to reduce hazard vulnerabilities. Using the following table, please place an "</w:t>
      </w:r>
      <w:r w:rsidRPr="00706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Pr="007065A4">
        <w:rPr>
          <w:rFonts w:ascii="Times New Roman" w:hAnsi="Times New Roman" w:cs="Times New Roman"/>
          <w:color w:val="000000"/>
          <w:sz w:val="24"/>
          <w:szCs w:val="24"/>
        </w:rPr>
        <w:t>" in the box marking the</w:t>
      </w:r>
    </w:p>
    <w:p w:rsidR="007065A4" w:rsidRPr="007065A4" w:rsidRDefault="007065A4" w:rsidP="00706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5A4">
        <w:rPr>
          <w:rFonts w:ascii="Times New Roman" w:hAnsi="Times New Roman" w:cs="Times New Roman"/>
          <w:color w:val="000000"/>
          <w:sz w:val="24"/>
          <w:szCs w:val="24"/>
        </w:rPr>
        <w:t>most</w:t>
      </w:r>
      <w:proofErr w:type="gramEnd"/>
      <w:r w:rsidRPr="007065A4">
        <w:rPr>
          <w:rFonts w:ascii="Times New Roman" w:hAnsi="Times New Roman" w:cs="Times New Roman"/>
          <w:color w:val="000000"/>
          <w:sz w:val="24"/>
          <w:szCs w:val="24"/>
        </w:rPr>
        <w:t xml:space="preserve"> appropriate degree of capability (Limited, Moderate or High) based upon best available information and the responses provided</w:t>
      </w:r>
    </w:p>
    <w:p w:rsidR="007065A4" w:rsidRPr="007065A4" w:rsidRDefault="007065A4" w:rsidP="00706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5A4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7065A4">
        <w:rPr>
          <w:rFonts w:ascii="Times New Roman" w:hAnsi="Times New Roman" w:cs="Times New Roman"/>
          <w:color w:val="000000"/>
          <w:sz w:val="24"/>
          <w:szCs w:val="24"/>
        </w:rPr>
        <w:t xml:space="preserve"> Sections 1-5 of this survey. For multi-jurisdictional plans, record the results of this section into the Self-Assessment Capability</w:t>
      </w:r>
    </w:p>
    <w:p w:rsidR="007065A4" w:rsidRPr="007065A4" w:rsidRDefault="007065A4" w:rsidP="007065A4">
      <w:pPr>
        <w:spacing w:line="36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proofErr w:type="gramStart"/>
      <w:r w:rsidRPr="007065A4">
        <w:rPr>
          <w:rFonts w:ascii="Times New Roman" w:hAnsi="Times New Roman" w:cs="Times New Roman"/>
          <w:color w:val="000000"/>
          <w:sz w:val="24"/>
          <w:szCs w:val="24"/>
        </w:rPr>
        <w:t xml:space="preserve">Matrix in </w:t>
      </w:r>
      <w:r w:rsidRPr="00706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Appendix 4</w:t>
      </w:r>
      <w:r w:rsidRPr="007065A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5508"/>
        <w:gridCol w:w="2700"/>
        <w:gridCol w:w="2448"/>
        <w:gridCol w:w="2520"/>
      </w:tblGrid>
      <w:tr w:rsidR="007065A4" w:rsidTr="00706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vMerge w:val="restart"/>
            <w:shd w:val="clear" w:color="auto" w:fill="31849B" w:themeFill="accent5" w:themeFillShade="BF"/>
            <w:vAlign w:val="center"/>
          </w:tcPr>
          <w:p w:rsidR="007065A4" w:rsidRPr="00FB3D85" w:rsidRDefault="007065A4" w:rsidP="00706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85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7668" w:type="dxa"/>
            <w:gridSpan w:val="3"/>
            <w:shd w:val="clear" w:color="auto" w:fill="31849B" w:themeFill="accent5" w:themeFillShade="BF"/>
            <w:vAlign w:val="center"/>
          </w:tcPr>
          <w:p w:rsidR="007065A4" w:rsidRPr="00FB3D85" w:rsidRDefault="007065A4" w:rsidP="007065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A4" w:rsidRPr="00FB3D85" w:rsidRDefault="007065A4" w:rsidP="007065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D85">
              <w:rPr>
                <w:rFonts w:ascii="Times New Roman" w:hAnsi="Times New Roman" w:cs="Times New Roman"/>
                <w:sz w:val="24"/>
                <w:szCs w:val="24"/>
              </w:rPr>
              <w:t>Degree of Capability</w:t>
            </w:r>
          </w:p>
          <w:p w:rsidR="007065A4" w:rsidRPr="00FB3D85" w:rsidRDefault="007065A4" w:rsidP="007065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A4" w:rsidTr="007B1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vMerge/>
            <w:vAlign w:val="center"/>
          </w:tcPr>
          <w:p w:rsidR="007065A4" w:rsidRPr="00FB3D85" w:rsidRDefault="007065A4" w:rsidP="007065A4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31849B" w:themeFill="accent5" w:themeFillShade="BF"/>
            <w:vAlign w:val="center"/>
          </w:tcPr>
          <w:p w:rsidR="007065A4" w:rsidRPr="00FB3D85" w:rsidRDefault="007065A4" w:rsidP="007065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:rsidR="007065A4" w:rsidRPr="00FB3D85" w:rsidRDefault="007065A4" w:rsidP="007065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B3D8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Limited</w:t>
            </w:r>
          </w:p>
          <w:p w:rsidR="007065A4" w:rsidRPr="00FB3D85" w:rsidRDefault="007065A4" w:rsidP="007065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31849B" w:themeFill="accent5" w:themeFillShade="BF"/>
            <w:vAlign w:val="center"/>
          </w:tcPr>
          <w:p w:rsidR="007065A4" w:rsidRPr="00FB3D85" w:rsidRDefault="007065A4" w:rsidP="007065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:rsidR="007065A4" w:rsidRPr="00FB3D85" w:rsidRDefault="007065A4" w:rsidP="007065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B3D8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Moderate</w:t>
            </w:r>
          </w:p>
          <w:p w:rsidR="007065A4" w:rsidRPr="00FB3D85" w:rsidRDefault="007065A4" w:rsidP="007065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31849B" w:themeFill="accent5" w:themeFillShade="BF"/>
            <w:vAlign w:val="center"/>
          </w:tcPr>
          <w:p w:rsidR="007065A4" w:rsidRPr="00FB3D85" w:rsidRDefault="007065A4" w:rsidP="007065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7065A4" w:rsidRPr="00FB3D85" w:rsidRDefault="007065A4" w:rsidP="007065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B3D8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High</w:t>
            </w:r>
          </w:p>
          <w:p w:rsidR="007065A4" w:rsidRPr="00FB3D85" w:rsidRDefault="007065A4" w:rsidP="007065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065A4" w:rsidTr="007B19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7065A4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Planning and Regulatory Capability</w:t>
            </w:r>
          </w:p>
          <w:p w:rsidR="007065A4" w:rsidRP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700" w:type="dxa"/>
          </w:tcPr>
          <w:p w:rsidR="007065A4" w:rsidRDefault="007065A4" w:rsidP="000F767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65A4" w:rsidRDefault="007065A4" w:rsidP="000F767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065A4" w:rsidRDefault="007065A4" w:rsidP="000F767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A4" w:rsidTr="007B1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7065A4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Administrative and Technical Capability</w:t>
            </w:r>
          </w:p>
          <w:p w:rsidR="007065A4" w:rsidRP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700" w:type="dxa"/>
          </w:tcPr>
          <w:p w:rsidR="007065A4" w:rsidRDefault="007065A4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65A4" w:rsidRDefault="007065A4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065A4" w:rsidRDefault="007065A4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A4" w:rsidTr="007B19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7065A4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Fiscal Capability</w:t>
            </w:r>
          </w:p>
          <w:p w:rsidR="007065A4" w:rsidRP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700" w:type="dxa"/>
          </w:tcPr>
          <w:p w:rsidR="007065A4" w:rsidRDefault="007065A4" w:rsidP="000F767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65A4" w:rsidRDefault="007065A4" w:rsidP="000F767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065A4" w:rsidRDefault="007065A4" w:rsidP="000F767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A4" w:rsidTr="007B1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7065A4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Community Political Capability</w:t>
            </w:r>
          </w:p>
          <w:p w:rsidR="007065A4" w:rsidRP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700" w:type="dxa"/>
          </w:tcPr>
          <w:p w:rsidR="007065A4" w:rsidRDefault="007065A4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65A4" w:rsidRDefault="007065A4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065A4" w:rsidRDefault="007065A4" w:rsidP="000F76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A4" w:rsidTr="007B19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7065A4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Community Resiliency Capability</w:t>
            </w:r>
          </w:p>
          <w:p w:rsidR="007065A4" w:rsidRPr="007065A4" w:rsidRDefault="007065A4" w:rsidP="000F767B">
            <w:pPr>
              <w:spacing w:line="36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700" w:type="dxa"/>
          </w:tcPr>
          <w:p w:rsidR="007065A4" w:rsidRDefault="007065A4" w:rsidP="000F767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65A4" w:rsidRDefault="007065A4" w:rsidP="000F767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065A4" w:rsidRDefault="007065A4" w:rsidP="000F767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19F" w:rsidRPr="000F767B" w:rsidRDefault="0080219F" w:rsidP="00FB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0219F" w:rsidRPr="000F767B" w:rsidSect="000F767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FB" w:rsidRDefault="005C62FB" w:rsidP="00097B52">
      <w:pPr>
        <w:spacing w:after="0" w:line="240" w:lineRule="auto"/>
      </w:pPr>
      <w:r>
        <w:separator/>
      </w:r>
    </w:p>
  </w:endnote>
  <w:endnote w:type="continuationSeparator" w:id="0">
    <w:p w:rsidR="005C62FB" w:rsidRDefault="005C62FB" w:rsidP="0009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FB" w:rsidRDefault="005C62FB" w:rsidP="00097B52">
      <w:pPr>
        <w:spacing w:after="0" w:line="240" w:lineRule="auto"/>
      </w:pPr>
      <w:r>
        <w:separator/>
      </w:r>
    </w:p>
  </w:footnote>
  <w:footnote w:type="continuationSeparator" w:id="0">
    <w:p w:rsidR="005C62FB" w:rsidRDefault="005C62FB" w:rsidP="0009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1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166"/>
    </w:tblGrid>
    <w:tr w:rsidR="00544CD9" w:rsidTr="00544CD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B5ED6EA9FAB74CE392D82F35C373A8F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3165" w:type="dxa"/>
            </w:tcPr>
            <w:p w:rsidR="00544CD9" w:rsidRDefault="00544CD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Capability Assessment Survey</w:t>
              </w:r>
            </w:p>
          </w:tc>
        </w:sdtContent>
      </w:sdt>
    </w:tr>
  </w:tbl>
  <w:p w:rsidR="00097B52" w:rsidRDefault="00097B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7E2"/>
    <w:multiLevelType w:val="hybridMultilevel"/>
    <w:tmpl w:val="485097CE"/>
    <w:lvl w:ilvl="0" w:tplc="C3820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454AD"/>
    <w:multiLevelType w:val="hybridMultilevel"/>
    <w:tmpl w:val="5F34B490"/>
    <w:lvl w:ilvl="0" w:tplc="D86A11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1B14C5"/>
    <w:multiLevelType w:val="hybridMultilevel"/>
    <w:tmpl w:val="FA5659F8"/>
    <w:lvl w:ilvl="0" w:tplc="8320EB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44C7A"/>
    <w:multiLevelType w:val="hybridMultilevel"/>
    <w:tmpl w:val="7B2CA5EE"/>
    <w:lvl w:ilvl="0" w:tplc="EBD86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04F33"/>
    <w:multiLevelType w:val="hybridMultilevel"/>
    <w:tmpl w:val="E09A2B7C"/>
    <w:lvl w:ilvl="0" w:tplc="A208A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D1899"/>
    <w:multiLevelType w:val="hybridMultilevel"/>
    <w:tmpl w:val="40B82DD2"/>
    <w:lvl w:ilvl="0" w:tplc="276EF4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50C4A"/>
    <w:multiLevelType w:val="hybridMultilevel"/>
    <w:tmpl w:val="6BB43144"/>
    <w:lvl w:ilvl="0" w:tplc="8738EF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C3064"/>
    <w:multiLevelType w:val="hybridMultilevel"/>
    <w:tmpl w:val="3A8C7398"/>
    <w:lvl w:ilvl="0" w:tplc="0950A2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7B"/>
    <w:rsid w:val="00097B52"/>
    <w:rsid w:val="000F767B"/>
    <w:rsid w:val="00253B4D"/>
    <w:rsid w:val="00376519"/>
    <w:rsid w:val="00544CD9"/>
    <w:rsid w:val="005C62FB"/>
    <w:rsid w:val="007065A4"/>
    <w:rsid w:val="007B1918"/>
    <w:rsid w:val="0080219F"/>
    <w:rsid w:val="00847F56"/>
    <w:rsid w:val="00AD2EEC"/>
    <w:rsid w:val="00B10537"/>
    <w:rsid w:val="00D634F2"/>
    <w:rsid w:val="00E261EB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0F767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253B4D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80219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52"/>
  </w:style>
  <w:style w:type="paragraph" w:styleId="Footer">
    <w:name w:val="footer"/>
    <w:basedOn w:val="Normal"/>
    <w:link w:val="FooterChar"/>
    <w:uiPriority w:val="99"/>
    <w:unhideWhenUsed/>
    <w:rsid w:val="0009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52"/>
  </w:style>
  <w:style w:type="paragraph" w:styleId="BalloonText">
    <w:name w:val="Balloon Text"/>
    <w:basedOn w:val="Normal"/>
    <w:link w:val="BalloonTextChar"/>
    <w:uiPriority w:val="99"/>
    <w:semiHidden/>
    <w:unhideWhenUsed/>
    <w:rsid w:val="0009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B52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7065A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0F767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253B4D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80219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52"/>
  </w:style>
  <w:style w:type="paragraph" w:styleId="Footer">
    <w:name w:val="footer"/>
    <w:basedOn w:val="Normal"/>
    <w:link w:val="FooterChar"/>
    <w:uiPriority w:val="99"/>
    <w:unhideWhenUsed/>
    <w:rsid w:val="0009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52"/>
  </w:style>
  <w:style w:type="paragraph" w:styleId="BalloonText">
    <w:name w:val="Balloon Text"/>
    <w:basedOn w:val="Normal"/>
    <w:link w:val="BalloonTextChar"/>
    <w:uiPriority w:val="99"/>
    <w:semiHidden/>
    <w:unhideWhenUsed/>
    <w:rsid w:val="0009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B52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7065A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ED6EA9FAB74CE392D82F35C373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9D66A-6F49-407A-8EF9-871BA66EDBB3}"/>
      </w:docPartPr>
      <w:docPartBody>
        <w:p w:rsidR="007E17FA" w:rsidRDefault="00F5710E" w:rsidP="00F5710E">
          <w:pPr>
            <w:pStyle w:val="B5ED6EA9FAB74CE392D82F35C373A8F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0E"/>
    <w:rsid w:val="007E17FA"/>
    <w:rsid w:val="00F5710E"/>
    <w:rsid w:val="00F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8CE13177274B5CAD7079463BAE4845">
    <w:name w:val="1B8CE13177274B5CAD7079463BAE4845"/>
    <w:rsid w:val="00F5710E"/>
  </w:style>
  <w:style w:type="paragraph" w:customStyle="1" w:styleId="89F22F45BE1A49F3AE25CA3DBBA2AD99">
    <w:name w:val="89F22F45BE1A49F3AE25CA3DBBA2AD99"/>
    <w:rsid w:val="00F5710E"/>
  </w:style>
  <w:style w:type="paragraph" w:customStyle="1" w:styleId="4EA06E00CCF24312BF39ECFC75A5EB5C">
    <w:name w:val="4EA06E00CCF24312BF39ECFC75A5EB5C"/>
    <w:rsid w:val="00F5710E"/>
  </w:style>
  <w:style w:type="paragraph" w:customStyle="1" w:styleId="B5ED6EA9FAB74CE392D82F35C373A8F7">
    <w:name w:val="B5ED6EA9FAB74CE392D82F35C373A8F7"/>
    <w:rsid w:val="00F571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8CE13177274B5CAD7079463BAE4845">
    <w:name w:val="1B8CE13177274B5CAD7079463BAE4845"/>
    <w:rsid w:val="00F5710E"/>
  </w:style>
  <w:style w:type="paragraph" w:customStyle="1" w:styleId="89F22F45BE1A49F3AE25CA3DBBA2AD99">
    <w:name w:val="89F22F45BE1A49F3AE25CA3DBBA2AD99"/>
    <w:rsid w:val="00F5710E"/>
  </w:style>
  <w:style w:type="paragraph" w:customStyle="1" w:styleId="4EA06E00CCF24312BF39ECFC75A5EB5C">
    <w:name w:val="4EA06E00CCF24312BF39ECFC75A5EB5C"/>
    <w:rsid w:val="00F5710E"/>
  </w:style>
  <w:style w:type="paragraph" w:customStyle="1" w:styleId="B5ED6EA9FAB74CE392D82F35C373A8F7">
    <w:name w:val="B5ED6EA9FAB74CE392D82F35C373A8F7"/>
    <w:rsid w:val="00F57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1079</Words>
  <Characters>6152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Capability Assessment Survey</vt:lpstr>
    </vt:vector>
  </TitlesOfParts>
  <Company>Columbia County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Capability Assessment Survey</dc:title>
  <dc:creator>Jessica Shoup</dc:creator>
  <cp:lastModifiedBy>erszabo</cp:lastModifiedBy>
  <cp:revision>2</cp:revision>
  <dcterms:created xsi:type="dcterms:W3CDTF">2015-10-20T15:42:00Z</dcterms:created>
  <dcterms:modified xsi:type="dcterms:W3CDTF">2015-10-20T15:42:00Z</dcterms:modified>
</cp:coreProperties>
</file>